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2176" w:type="dxa"/>
        <w:tblInd w:w="-185" w:type="dxa"/>
        <w:tblLook w:val="04A0" w:firstRow="1" w:lastRow="0" w:firstColumn="1" w:lastColumn="0" w:noHBand="0" w:noVBand="1"/>
      </w:tblPr>
      <w:tblGrid>
        <w:gridCol w:w="1440"/>
        <w:gridCol w:w="2160"/>
        <w:gridCol w:w="2520"/>
        <w:gridCol w:w="2044"/>
        <w:gridCol w:w="2006"/>
        <w:gridCol w:w="2006"/>
      </w:tblGrid>
      <w:tr w:rsidR="00F942B7" w:rsidRPr="000C4A53" w14:paraId="1A22BA37" w14:textId="6B321FDD" w:rsidTr="00F942B7">
        <w:trPr>
          <w:trHeight w:val="350"/>
        </w:trPr>
        <w:tc>
          <w:tcPr>
            <w:tcW w:w="1440" w:type="dxa"/>
          </w:tcPr>
          <w:p w14:paraId="1E50229A" w14:textId="50AADECD" w:rsidR="00F942B7" w:rsidRPr="000C4A53" w:rsidRDefault="00F942B7" w:rsidP="000C4A53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C4A53">
              <w:rPr>
                <w:rFonts w:ascii="Times New Roman" w:hAnsi="Times New Roman" w:cs="Times New Roman"/>
                <w:sz w:val="24"/>
                <w:szCs w:val="24"/>
              </w:rPr>
              <w:t xml:space="preserve">Category </w:t>
            </w:r>
          </w:p>
        </w:tc>
        <w:tc>
          <w:tcPr>
            <w:tcW w:w="2160" w:type="dxa"/>
          </w:tcPr>
          <w:p w14:paraId="034C3F2C" w14:textId="1CC65FA0" w:rsidR="00F942B7" w:rsidRPr="000C4A53" w:rsidRDefault="00F942B7" w:rsidP="000C4A53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C4A53">
              <w:rPr>
                <w:rFonts w:ascii="Times New Roman" w:hAnsi="Times New Roman" w:cs="Times New Roman"/>
                <w:sz w:val="24"/>
                <w:szCs w:val="24"/>
              </w:rPr>
              <w:t xml:space="preserve">Excellent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80-100</w:t>
            </w:r>
          </w:p>
        </w:tc>
        <w:tc>
          <w:tcPr>
            <w:tcW w:w="2520" w:type="dxa"/>
          </w:tcPr>
          <w:p w14:paraId="1F202A91" w14:textId="5F229E29" w:rsidR="00F942B7" w:rsidRPr="000C4A53" w:rsidRDefault="00F942B7" w:rsidP="000C4A53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C4A53">
              <w:rPr>
                <w:rFonts w:ascii="Times New Roman" w:hAnsi="Times New Roman" w:cs="Times New Roman"/>
                <w:sz w:val="24"/>
                <w:szCs w:val="24"/>
              </w:rPr>
              <w:t xml:space="preserve">Good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70-79</w:t>
            </w:r>
          </w:p>
        </w:tc>
        <w:tc>
          <w:tcPr>
            <w:tcW w:w="2044" w:type="dxa"/>
          </w:tcPr>
          <w:p w14:paraId="300DBD45" w14:textId="378576CB" w:rsidR="00F942B7" w:rsidRPr="000C4A53" w:rsidRDefault="00F942B7" w:rsidP="000C4A53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C4A53">
              <w:rPr>
                <w:rFonts w:ascii="Times New Roman" w:hAnsi="Times New Roman" w:cs="Times New Roman"/>
                <w:sz w:val="24"/>
                <w:szCs w:val="24"/>
              </w:rPr>
              <w:t xml:space="preserve">Fair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59-69</w:t>
            </w:r>
          </w:p>
        </w:tc>
        <w:tc>
          <w:tcPr>
            <w:tcW w:w="2006" w:type="dxa"/>
          </w:tcPr>
          <w:p w14:paraId="2675A5AA" w14:textId="3814FC0F" w:rsidR="00F942B7" w:rsidRPr="000C4A53" w:rsidRDefault="00F942B7" w:rsidP="000C4A53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C4A53">
              <w:rPr>
                <w:rFonts w:ascii="Times New Roman" w:hAnsi="Times New Roman" w:cs="Times New Roman"/>
                <w:sz w:val="24"/>
                <w:szCs w:val="24"/>
              </w:rPr>
              <w:t xml:space="preserve">Poor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0-59</w:t>
            </w:r>
          </w:p>
        </w:tc>
        <w:tc>
          <w:tcPr>
            <w:tcW w:w="2006" w:type="dxa"/>
          </w:tcPr>
          <w:p w14:paraId="7CFD635B" w14:textId="31E65D9A" w:rsidR="00F942B7" w:rsidRPr="000C4A53" w:rsidRDefault="00F942B7" w:rsidP="000C4A53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Score </w:t>
            </w:r>
          </w:p>
        </w:tc>
      </w:tr>
      <w:tr w:rsidR="00F942B7" w:rsidRPr="000C4A53" w14:paraId="0A60633C" w14:textId="1FD9A6DA" w:rsidTr="00F942B7">
        <w:trPr>
          <w:trHeight w:val="1520"/>
        </w:trPr>
        <w:tc>
          <w:tcPr>
            <w:tcW w:w="1440" w:type="dxa"/>
          </w:tcPr>
          <w:p w14:paraId="414E81A8" w14:textId="276AB9A4" w:rsidR="00F942B7" w:rsidRPr="000C4A53" w:rsidRDefault="00F942B7" w:rsidP="000C4A53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C4A53">
              <w:rPr>
                <w:rFonts w:ascii="Times New Roman" w:hAnsi="Times New Roman" w:cs="Times New Roman"/>
                <w:sz w:val="24"/>
                <w:szCs w:val="24"/>
              </w:rPr>
              <w:t xml:space="preserve">Introduction </w:t>
            </w:r>
          </w:p>
        </w:tc>
        <w:tc>
          <w:tcPr>
            <w:tcW w:w="2160" w:type="dxa"/>
          </w:tcPr>
          <w:p w14:paraId="7BD0F447" w14:textId="04DFE73E" w:rsidR="00F942B7" w:rsidRPr="000C4A53" w:rsidRDefault="00F942B7" w:rsidP="000C4A53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C4A53">
              <w:rPr>
                <w:rFonts w:ascii="Times New Roman" w:hAnsi="Times New Roman" w:cs="Times New Roman"/>
                <w:sz w:val="24"/>
                <w:szCs w:val="24"/>
              </w:rPr>
              <w:t xml:space="preserve">The speaker articulates very clearly. It is easy to understand what the text it talking about </w:t>
            </w:r>
          </w:p>
        </w:tc>
        <w:tc>
          <w:tcPr>
            <w:tcW w:w="2520" w:type="dxa"/>
          </w:tcPr>
          <w:p w14:paraId="1A38375D" w14:textId="613655F0" w:rsidR="00F942B7" w:rsidRPr="000C4A53" w:rsidRDefault="00F942B7" w:rsidP="000C4A53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C4A53">
              <w:rPr>
                <w:rFonts w:ascii="Times New Roman" w:hAnsi="Times New Roman" w:cs="Times New Roman"/>
                <w:sz w:val="24"/>
                <w:szCs w:val="24"/>
              </w:rPr>
              <w:t>The speaker articulates quite clearly and mostly the text can be understood</w:t>
            </w:r>
          </w:p>
        </w:tc>
        <w:tc>
          <w:tcPr>
            <w:tcW w:w="2044" w:type="dxa"/>
          </w:tcPr>
          <w:p w14:paraId="79B0B017" w14:textId="3602BBAD" w:rsidR="00F942B7" w:rsidRPr="000C4A53" w:rsidRDefault="00F942B7" w:rsidP="000C4A53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C4A53">
              <w:rPr>
                <w:rFonts w:ascii="Times New Roman" w:hAnsi="Times New Roman" w:cs="Times New Roman"/>
                <w:sz w:val="24"/>
                <w:szCs w:val="24"/>
              </w:rPr>
              <w:t>Mostly, the speaker is trying articulate although text is not well understood</w:t>
            </w:r>
          </w:p>
        </w:tc>
        <w:tc>
          <w:tcPr>
            <w:tcW w:w="2006" w:type="dxa"/>
          </w:tcPr>
          <w:p w14:paraId="4FE7DAE2" w14:textId="3E665C4E" w:rsidR="00F942B7" w:rsidRPr="000C4A53" w:rsidRDefault="00F942B7" w:rsidP="000C4A53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C4A53">
              <w:rPr>
                <w:rFonts w:ascii="Times New Roman" w:hAnsi="Times New Roman" w:cs="Times New Roman"/>
                <w:sz w:val="24"/>
                <w:szCs w:val="24"/>
              </w:rPr>
              <w:t>Hardly, the speaker articulates the words. It is hard to understand the text</w:t>
            </w:r>
          </w:p>
        </w:tc>
        <w:tc>
          <w:tcPr>
            <w:tcW w:w="2006" w:type="dxa"/>
          </w:tcPr>
          <w:p w14:paraId="7BE2B85B" w14:textId="0A330EA6" w:rsidR="00F942B7" w:rsidRPr="000C4A53" w:rsidRDefault="00685D31" w:rsidP="000C4A53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F942B7" w:rsidRPr="000C4A53" w14:paraId="18C2918D" w14:textId="43C77FFB" w:rsidTr="00F942B7">
        <w:trPr>
          <w:trHeight w:val="1160"/>
        </w:trPr>
        <w:tc>
          <w:tcPr>
            <w:tcW w:w="1440" w:type="dxa"/>
          </w:tcPr>
          <w:p w14:paraId="2ECBB875" w14:textId="2B0B923F" w:rsidR="00F942B7" w:rsidRPr="000C4A53" w:rsidRDefault="00F942B7" w:rsidP="000C4A53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C4A53">
              <w:rPr>
                <w:rFonts w:ascii="Times New Roman" w:hAnsi="Times New Roman" w:cs="Times New Roman"/>
                <w:sz w:val="24"/>
                <w:szCs w:val="24"/>
              </w:rPr>
              <w:t xml:space="preserve">Pitch </w:t>
            </w:r>
          </w:p>
        </w:tc>
        <w:tc>
          <w:tcPr>
            <w:tcW w:w="2160" w:type="dxa"/>
          </w:tcPr>
          <w:p w14:paraId="58703B2A" w14:textId="5DC50E1D" w:rsidR="00F942B7" w:rsidRPr="000C4A53" w:rsidRDefault="00F942B7" w:rsidP="000C4A53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C4A53">
              <w:rPr>
                <w:rFonts w:ascii="Times New Roman" w:hAnsi="Times New Roman" w:cs="Times New Roman"/>
                <w:sz w:val="24"/>
                <w:szCs w:val="24"/>
              </w:rPr>
              <w:t xml:space="preserve">There is </w:t>
            </w:r>
            <w:proofErr w:type="gramStart"/>
            <w:r w:rsidRPr="000C4A5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0C4A53">
              <w:rPr>
                <w:rFonts w:ascii="Times New Roman" w:hAnsi="Times New Roman" w:cs="Times New Roman"/>
                <w:sz w:val="24"/>
                <w:szCs w:val="24"/>
              </w:rPr>
              <w:t xml:space="preserve"> appealing pitch and no mistakes  </w:t>
            </w:r>
          </w:p>
        </w:tc>
        <w:tc>
          <w:tcPr>
            <w:tcW w:w="2520" w:type="dxa"/>
          </w:tcPr>
          <w:p w14:paraId="649AB237" w14:textId="395C5669" w:rsidR="00F942B7" w:rsidRPr="000C4A53" w:rsidRDefault="00F942B7" w:rsidP="000C4A53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C4A53">
              <w:rPr>
                <w:rFonts w:ascii="Times New Roman" w:hAnsi="Times New Roman" w:cs="Times New Roman"/>
                <w:sz w:val="24"/>
                <w:szCs w:val="24"/>
              </w:rPr>
              <w:t xml:space="preserve">Presence of some isolated mistakes with mostly sound pitch which is accurate </w:t>
            </w:r>
          </w:p>
        </w:tc>
        <w:tc>
          <w:tcPr>
            <w:tcW w:w="2044" w:type="dxa"/>
          </w:tcPr>
          <w:p w14:paraId="1DB3E0C4" w14:textId="010473A0" w:rsidR="00F942B7" w:rsidRPr="000C4A53" w:rsidRDefault="00F942B7" w:rsidP="000C4A53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C4A53">
              <w:rPr>
                <w:rFonts w:ascii="Times New Roman" w:hAnsi="Times New Roman" w:cs="Times New Roman"/>
                <w:sz w:val="24"/>
                <w:szCs w:val="24"/>
              </w:rPr>
              <w:t xml:space="preserve">The pitch is not always sound. It frequently has recuring mistakes </w:t>
            </w:r>
          </w:p>
        </w:tc>
        <w:tc>
          <w:tcPr>
            <w:tcW w:w="2006" w:type="dxa"/>
          </w:tcPr>
          <w:p w14:paraId="7B2F9E9F" w14:textId="788F0D11" w:rsidR="00F942B7" w:rsidRPr="000C4A53" w:rsidRDefault="00F942B7" w:rsidP="000C4A53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C4A53">
              <w:rPr>
                <w:rFonts w:ascii="Times New Roman" w:hAnsi="Times New Roman" w:cs="Times New Roman"/>
                <w:sz w:val="24"/>
                <w:szCs w:val="24"/>
              </w:rPr>
              <w:t xml:space="preserve">The pitch is inaccurate </w:t>
            </w:r>
          </w:p>
        </w:tc>
        <w:tc>
          <w:tcPr>
            <w:tcW w:w="2006" w:type="dxa"/>
          </w:tcPr>
          <w:p w14:paraId="5785A303" w14:textId="31936961" w:rsidR="00F942B7" w:rsidRPr="000C4A53" w:rsidRDefault="00685D31" w:rsidP="000C4A53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F942B7" w:rsidRPr="000C4A53" w14:paraId="28B5FF70" w14:textId="3CCB9A55" w:rsidTr="00F942B7">
        <w:trPr>
          <w:trHeight w:val="2420"/>
        </w:trPr>
        <w:tc>
          <w:tcPr>
            <w:tcW w:w="1440" w:type="dxa"/>
          </w:tcPr>
          <w:p w14:paraId="7B569999" w14:textId="1F7EE20A" w:rsidR="00F942B7" w:rsidRPr="000C4A53" w:rsidRDefault="00F942B7" w:rsidP="000C4A53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C4A53">
              <w:rPr>
                <w:rFonts w:ascii="Times New Roman" w:hAnsi="Times New Roman" w:cs="Times New Roman"/>
                <w:sz w:val="24"/>
                <w:szCs w:val="24"/>
              </w:rPr>
              <w:t xml:space="preserve">Entrances and articulative marking  </w:t>
            </w:r>
          </w:p>
        </w:tc>
        <w:tc>
          <w:tcPr>
            <w:tcW w:w="2160" w:type="dxa"/>
          </w:tcPr>
          <w:p w14:paraId="444F7872" w14:textId="5D21CD42" w:rsidR="00F942B7" w:rsidRPr="000C4A53" w:rsidRDefault="00F942B7" w:rsidP="000C4A53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C4A53">
              <w:rPr>
                <w:rFonts w:ascii="Times New Roman" w:hAnsi="Times New Roman" w:cs="Times New Roman"/>
                <w:sz w:val="24"/>
                <w:szCs w:val="24"/>
              </w:rPr>
              <w:t xml:space="preserve">Podcast has sound entrances and proper executed marking with precision </w:t>
            </w:r>
          </w:p>
        </w:tc>
        <w:tc>
          <w:tcPr>
            <w:tcW w:w="2520" w:type="dxa"/>
          </w:tcPr>
          <w:p w14:paraId="37CC7C9D" w14:textId="4CE2B4C6" w:rsidR="00F942B7" w:rsidRPr="000C4A53" w:rsidRDefault="00F942B7" w:rsidP="000C4A53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C4A53">
              <w:rPr>
                <w:rFonts w:ascii="Times New Roman" w:hAnsi="Times New Roman" w:cs="Times New Roman"/>
                <w:sz w:val="24"/>
                <w:szCs w:val="24"/>
              </w:rPr>
              <w:t xml:space="preserve">There are most sound entrances with some isolated mistakes. Generally, there is precise execution in marking </w:t>
            </w:r>
          </w:p>
        </w:tc>
        <w:tc>
          <w:tcPr>
            <w:tcW w:w="2044" w:type="dxa"/>
          </w:tcPr>
          <w:p w14:paraId="3AD56CA6" w14:textId="77444A79" w:rsidR="00F942B7" w:rsidRPr="000C4A53" w:rsidRDefault="00F942B7" w:rsidP="000C4A53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C4A53">
              <w:rPr>
                <w:rFonts w:ascii="Times New Roman" w:hAnsi="Times New Roman" w:cs="Times New Roman"/>
                <w:sz w:val="24"/>
                <w:szCs w:val="24"/>
              </w:rPr>
              <w:t xml:space="preserve">Hardly, the entrances are always hard and sometimes marking are executed precisely  </w:t>
            </w:r>
          </w:p>
        </w:tc>
        <w:tc>
          <w:tcPr>
            <w:tcW w:w="2006" w:type="dxa"/>
          </w:tcPr>
          <w:p w14:paraId="3135672C" w14:textId="780D211D" w:rsidR="00F942B7" w:rsidRPr="000C4A53" w:rsidRDefault="00F942B7" w:rsidP="000C4A53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Only limited sound entrances. The marking is incorrectly executed </w:t>
            </w:r>
          </w:p>
        </w:tc>
        <w:tc>
          <w:tcPr>
            <w:tcW w:w="2006" w:type="dxa"/>
          </w:tcPr>
          <w:p w14:paraId="69EC8C76" w14:textId="6202D407" w:rsidR="00F942B7" w:rsidRDefault="002262B2" w:rsidP="000C4A53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F942B7" w:rsidRPr="000C4A53" w14:paraId="724269BB" w14:textId="32D5860D" w:rsidTr="00F942B7">
        <w:trPr>
          <w:trHeight w:val="1385"/>
        </w:trPr>
        <w:tc>
          <w:tcPr>
            <w:tcW w:w="1440" w:type="dxa"/>
          </w:tcPr>
          <w:p w14:paraId="69152B13" w14:textId="2B6C7A25" w:rsidR="00F942B7" w:rsidRPr="000C4A53" w:rsidRDefault="00F942B7" w:rsidP="000C4A53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C4A53">
              <w:rPr>
                <w:rFonts w:ascii="Times New Roman" w:hAnsi="Times New Roman" w:cs="Times New Roman"/>
                <w:sz w:val="24"/>
                <w:szCs w:val="24"/>
              </w:rPr>
              <w:t xml:space="preserve">Breathing </w:t>
            </w:r>
          </w:p>
        </w:tc>
        <w:tc>
          <w:tcPr>
            <w:tcW w:w="2160" w:type="dxa"/>
          </w:tcPr>
          <w:p w14:paraId="6C226B5D" w14:textId="5C3ABC58" w:rsidR="00F942B7" w:rsidRPr="000C4A53" w:rsidRDefault="00F942B7" w:rsidP="000C4A53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speaker breathes adequately while maintaining the pitch.</w:t>
            </w:r>
          </w:p>
        </w:tc>
        <w:tc>
          <w:tcPr>
            <w:tcW w:w="2520" w:type="dxa"/>
          </w:tcPr>
          <w:p w14:paraId="7F7DCB76" w14:textId="5DE060D9" w:rsidR="00F942B7" w:rsidRPr="000C4A53" w:rsidRDefault="00F942B7" w:rsidP="000C4A53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speaker generally breathes adequately and sometimes fails to maintain pitch.</w:t>
            </w:r>
          </w:p>
        </w:tc>
        <w:tc>
          <w:tcPr>
            <w:tcW w:w="2044" w:type="dxa"/>
          </w:tcPr>
          <w:p w14:paraId="17F377AA" w14:textId="03F05FF1" w:rsidR="00F942B7" w:rsidRPr="000C4A53" w:rsidRDefault="00F942B7" w:rsidP="000C4A53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speaker is breaths sometimes although in some occasions while mentioning the pitch.</w:t>
            </w:r>
          </w:p>
        </w:tc>
        <w:tc>
          <w:tcPr>
            <w:tcW w:w="2006" w:type="dxa"/>
          </w:tcPr>
          <w:p w14:paraId="38FC0A5D" w14:textId="3DC66A59" w:rsidR="00F942B7" w:rsidRPr="000C4A53" w:rsidRDefault="00F942B7" w:rsidP="000C4A53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speaker hardly breaths correctly and finds it hard to maintain the pitch</w:t>
            </w:r>
          </w:p>
        </w:tc>
        <w:tc>
          <w:tcPr>
            <w:tcW w:w="2006" w:type="dxa"/>
          </w:tcPr>
          <w:p w14:paraId="44846BE0" w14:textId="3AE24B68" w:rsidR="00F942B7" w:rsidRDefault="002262B2" w:rsidP="000C4A53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F942B7" w:rsidRPr="000C4A53" w14:paraId="35809304" w14:textId="272B5156" w:rsidTr="00F942B7">
        <w:trPr>
          <w:trHeight w:val="1250"/>
        </w:trPr>
        <w:tc>
          <w:tcPr>
            <w:tcW w:w="1440" w:type="dxa"/>
          </w:tcPr>
          <w:p w14:paraId="1C39E7BA" w14:textId="1FEA4AE3" w:rsidR="00F942B7" w:rsidRPr="000C4A53" w:rsidRDefault="00F942B7" w:rsidP="000C4A53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C4A53">
              <w:rPr>
                <w:rFonts w:ascii="Times New Roman" w:hAnsi="Times New Roman" w:cs="Times New Roman"/>
                <w:sz w:val="24"/>
                <w:szCs w:val="24"/>
              </w:rPr>
              <w:t xml:space="preserve">Expression and style used </w:t>
            </w:r>
          </w:p>
        </w:tc>
        <w:tc>
          <w:tcPr>
            <w:tcW w:w="2160" w:type="dxa"/>
          </w:tcPr>
          <w:p w14:paraId="747B9C17" w14:textId="5C2FD356" w:rsidR="00F942B7" w:rsidRPr="000C4A53" w:rsidRDefault="00F942B7" w:rsidP="000C4A53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Always the Speaker portrays creativity and confidence while talking </w:t>
            </w:r>
          </w:p>
        </w:tc>
        <w:tc>
          <w:tcPr>
            <w:tcW w:w="2520" w:type="dxa"/>
          </w:tcPr>
          <w:p w14:paraId="4520102C" w14:textId="6AA388FA" w:rsidR="00F942B7" w:rsidRPr="000C4A53" w:rsidRDefault="00F942B7" w:rsidP="000C4A53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Mostly the speaker portrays creativity and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self confidence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when taking generally.</w:t>
            </w:r>
          </w:p>
        </w:tc>
        <w:tc>
          <w:tcPr>
            <w:tcW w:w="2044" w:type="dxa"/>
          </w:tcPr>
          <w:p w14:paraId="7A193E86" w14:textId="435CD3AF" w:rsidR="00F942B7" w:rsidRPr="000C4A53" w:rsidRDefault="00F942B7" w:rsidP="000C4A53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There is variation on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hwo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the speaker expresses and embrace creativity and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self confidence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06" w:type="dxa"/>
          </w:tcPr>
          <w:p w14:paraId="364EDB8A" w14:textId="4AD7D40C" w:rsidR="00F942B7" w:rsidRPr="000C4A53" w:rsidRDefault="00F942B7" w:rsidP="000C4A53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Speaker does not express creativity.</w:t>
            </w:r>
          </w:p>
        </w:tc>
        <w:tc>
          <w:tcPr>
            <w:tcW w:w="2006" w:type="dxa"/>
          </w:tcPr>
          <w:p w14:paraId="43DC055E" w14:textId="6C97B71B" w:rsidR="00F942B7" w:rsidRDefault="002262B2" w:rsidP="000C4A53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14:paraId="1071A0B6" w14:textId="66CAC0C5" w:rsidR="00721145" w:rsidRPr="000C4A53" w:rsidRDefault="00565B43" w:rsidP="000C4A53">
      <w:pPr>
        <w:jc w:val="left"/>
        <w:rPr>
          <w:rFonts w:ascii="Times New Roman" w:hAnsi="Times New Roman" w:cs="Times New Roman"/>
          <w:sz w:val="24"/>
          <w:szCs w:val="24"/>
        </w:rPr>
      </w:pPr>
      <w:r w:rsidRPr="000C4A53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721145" w:rsidRPr="000C4A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152919" w14:textId="77777777" w:rsidR="00950866" w:rsidRDefault="00950866" w:rsidP="00BA31B8">
      <w:pPr>
        <w:spacing w:after="0" w:line="240" w:lineRule="auto"/>
      </w:pPr>
      <w:r>
        <w:separator/>
      </w:r>
    </w:p>
  </w:endnote>
  <w:endnote w:type="continuationSeparator" w:id="0">
    <w:p w14:paraId="0EA68D07" w14:textId="77777777" w:rsidR="00950866" w:rsidRDefault="00950866" w:rsidP="00BA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871501" w14:textId="77777777" w:rsidR="0021145C" w:rsidRDefault="002114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61D2FB" w14:textId="77777777" w:rsidR="0021145C" w:rsidRDefault="002114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0EC194" w14:textId="77777777" w:rsidR="0021145C" w:rsidRDefault="002114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405850" w14:textId="77777777" w:rsidR="00950866" w:rsidRDefault="00950866" w:rsidP="00BA31B8">
      <w:pPr>
        <w:spacing w:after="0" w:line="240" w:lineRule="auto"/>
      </w:pPr>
      <w:r>
        <w:separator/>
      </w:r>
    </w:p>
  </w:footnote>
  <w:footnote w:type="continuationSeparator" w:id="0">
    <w:p w14:paraId="3BD7AA2C" w14:textId="77777777" w:rsidR="00950866" w:rsidRDefault="00950866" w:rsidP="00BA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10F632" w14:textId="77777777" w:rsidR="0021145C" w:rsidRDefault="002114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7CC1DF" w14:textId="58FA04ED" w:rsidR="00BA31B8" w:rsidRDefault="00090C16" w:rsidP="00540D0F">
    <w:pPr>
      <w:pStyle w:val="Header"/>
      <w:spacing w:line="480" w:lineRule="auto"/>
      <w:ind w:left="576" w:firstLine="0"/>
      <w:rPr>
        <w:rFonts w:ascii="Times New Roman" w:hAnsi="Times New Roman" w:cs="Times New Roman"/>
        <w:sz w:val="24"/>
        <w:szCs w:val="24"/>
      </w:rPr>
    </w:pPr>
    <w:r w:rsidRPr="00090C16">
      <w:rPr>
        <w:rFonts w:ascii="Times New Roman" w:hAnsi="Times New Roman" w:cs="Times New Roman"/>
        <w:sz w:val="24"/>
        <w:szCs w:val="24"/>
      </w:rPr>
      <w:t xml:space="preserve">The Ley of the Land Podcast. The Town that Did not stare podcast artwork by </w:t>
    </w:r>
    <w:r w:rsidRPr="00090C16">
      <w:rPr>
        <w:rFonts w:ascii="Times New Roman" w:hAnsi="Times New Roman" w:cs="Times New Roman"/>
        <w:color w:val="1D1D1F"/>
        <w:spacing w:val="-1"/>
        <w:sz w:val="24"/>
        <w:szCs w:val="24"/>
        <w:shd w:val="clear" w:color="auto" w:fill="FFFFFF"/>
      </w:rPr>
      <w:t xml:space="preserve">Tom </w:t>
    </w:r>
    <w:proofErr w:type="spellStart"/>
    <w:r w:rsidRPr="00090C16">
      <w:rPr>
        <w:rFonts w:ascii="Times New Roman" w:hAnsi="Times New Roman" w:cs="Times New Roman"/>
        <w:color w:val="1D1D1F"/>
        <w:spacing w:val="-1"/>
        <w:sz w:val="24"/>
        <w:szCs w:val="24"/>
        <w:shd w:val="clear" w:color="auto" w:fill="FFFFFF"/>
      </w:rPr>
      <w:t>Humberstone</w:t>
    </w:r>
    <w:proofErr w:type="spellEnd"/>
    <w:r w:rsidRPr="00090C16">
      <w:rPr>
        <w:rFonts w:ascii="Times New Roman" w:hAnsi="Times New Roman" w:cs="Times New Roman"/>
        <w:color w:val="1D1D1F"/>
        <w:spacing w:val="-1"/>
        <w:sz w:val="24"/>
        <w:szCs w:val="24"/>
        <w:shd w:val="clear" w:color="auto" w:fill="FFFFFF"/>
      </w:rPr>
      <w:t>.</w:t>
    </w:r>
    <w:r w:rsidRPr="00090C16">
      <w:rPr>
        <w:rFonts w:ascii="Times New Roman" w:hAnsi="Times New Roman" w:cs="Times New Roman"/>
        <w:sz w:val="24"/>
        <w:szCs w:val="24"/>
      </w:rPr>
      <w:t xml:space="preserve"> </w:t>
    </w:r>
  </w:p>
  <w:p w14:paraId="2D0B4065" w14:textId="3C196AD0" w:rsidR="00B24734" w:rsidRDefault="00B24734" w:rsidP="00B24734">
    <w:pPr>
      <w:pStyle w:val="Header"/>
      <w:spacing w:line="480" w:lineRule="auto"/>
      <w:ind w:left="576" w:firstLine="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Link:</w:t>
    </w:r>
    <w:r w:rsidRPr="00B24734">
      <w:t xml:space="preserve"> </w:t>
    </w:r>
    <w:hyperlink r:id="rId1" w:history="1">
      <w:r w:rsidRPr="004B6FC0">
        <w:rPr>
          <w:rStyle w:val="Hyperlink"/>
          <w:rFonts w:ascii="Times New Roman" w:hAnsi="Times New Roman" w:cs="Times New Roman"/>
          <w:sz w:val="24"/>
          <w:szCs w:val="24"/>
        </w:rPr>
        <w:t>https://podcasts.apple.com/gb/podcast/the-town-that-didnt-stare/id1518550835</w:t>
      </w:r>
    </w:hyperlink>
    <w:r>
      <w:rPr>
        <w:rFonts w:ascii="Times New Roman" w:hAnsi="Times New Roman" w:cs="Times New Roman"/>
        <w:sz w:val="24"/>
        <w:szCs w:val="24"/>
      </w:rPr>
      <w:t>.</w:t>
    </w:r>
  </w:p>
  <w:p w14:paraId="3623871A" w14:textId="71EF3158" w:rsidR="00B24734" w:rsidRDefault="00B24734" w:rsidP="00B24734">
    <w:pPr>
      <w:pStyle w:val="Header"/>
      <w:spacing w:line="480" w:lineRule="auto"/>
      <w:ind w:left="576" w:firstLine="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35 minutes podcast</w:t>
    </w:r>
  </w:p>
  <w:p w14:paraId="538401A3" w14:textId="0C8398CD" w:rsidR="00540D0F" w:rsidRPr="00090C16" w:rsidRDefault="00540D0F" w:rsidP="00540D0F">
    <w:pPr>
      <w:pStyle w:val="Header"/>
      <w:spacing w:line="480" w:lineRule="auto"/>
      <w:ind w:left="576" w:firstLine="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Score: 85 </w:t>
    </w:r>
    <w:r w:rsidR="0021145C">
      <w:rPr>
        <w:rFonts w:ascii="Times New Roman" w:hAnsi="Times New Roman" w:cs="Times New Roman"/>
        <w:sz w:val="24"/>
        <w:szCs w:val="24"/>
      </w:rPr>
      <w:t>(Excellent</w:t>
    </w:r>
    <w:r>
      <w:rPr>
        <w:rFonts w:ascii="Times New Roman" w:hAnsi="Times New Roman" w:cs="Times New Roman"/>
        <w:sz w:val="24"/>
        <w:szCs w:val="24"/>
      </w:rPr>
      <w:t>).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D2E7A9" w14:textId="77777777" w:rsidR="0021145C" w:rsidRDefault="0021145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4E5"/>
    <w:rsid w:val="00070673"/>
    <w:rsid w:val="000740B4"/>
    <w:rsid w:val="00074FEC"/>
    <w:rsid w:val="00090C16"/>
    <w:rsid w:val="000910AB"/>
    <w:rsid w:val="000A0D3D"/>
    <w:rsid w:val="000B64E5"/>
    <w:rsid w:val="000C4A53"/>
    <w:rsid w:val="00104A09"/>
    <w:rsid w:val="00162335"/>
    <w:rsid w:val="001B0797"/>
    <w:rsid w:val="001C01B3"/>
    <w:rsid w:val="0021145C"/>
    <w:rsid w:val="00224B6D"/>
    <w:rsid w:val="002262B2"/>
    <w:rsid w:val="00252700"/>
    <w:rsid w:val="00256104"/>
    <w:rsid w:val="00264514"/>
    <w:rsid w:val="002825A6"/>
    <w:rsid w:val="002929D3"/>
    <w:rsid w:val="002A463F"/>
    <w:rsid w:val="002E5A48"/>
    <w:rsid w:val="00300E37"/>
    <w:rsid w:val="0033124C"/>
    <w:rsid w:val="00360BE8"/>
    <w:rsid w:val="003B71A7"/>
    <w:rsid w:val="003E7FE4"/>
    <w:rsid w:val="00412C75"/>
    <w:rsid w:val="00414A71"/>
    <w:rsid w:val="0047462E"/>
    <w:rsid w:val="004764D0"/>
    <w:rsid w:val="00480ED3"/>
    <w:rsid w:val="004920E4"/>
    <w:rsid w:val="004F484A"/>
    <w:rsid w:val="005226AB"/>
    <w:rsid w:val="00540D0F"/>
    <w:rsid w:val="005526FD"/>
    <w:rsid w:val="00565B43"/>
    <w:rsid w:val="0057128B"/>
    <w:rsid w:val="005D04C8"/>
    <w:rsid w:val="00626F1B"/>
    <w:rsid w:val="00684216"/>
    <w:rsid w:val="00685D31"/>
    <w:rsid w:val="006A7F3B"/>
    <w:rsid w:val="006F2EC6"/>
    <w:rsid w:val="00702A59"/>
    <w:rsid w:val="00721145"/>
    <w:rsid w:val="00725071"/>
    <w:rsid w:val="007401B6"/>
    <w:rsid w:val="007669F8"/>
    <w:rsid w:val="007868B3"/>
    <w:rsid w:val="00791289"/>
    <w:rsid w:val="007977CB"/>
    <w:rsid w:val="007A0B9F"/>
    <w:rsid w:val="007D330D"/>
    <w:rsid w:val="0080169D"/>
    <w:rsid w:val="008273B5"/>
    <w:rsid w:val="00860975"/>
    <w:rsid w:val="00881FDB"/>
    <w:rsid w:val="0088787F"/>
    <w:rsid w:val="008F2926"/>
    <w:rsid w:val="00911001"/>
    <w:rsid w:val="00914C32"/>
    <w:rsid w:val="009328A3"/>
    <w:rsid w:val="009363CF"/>
    <w:rsid w:val="00950866"/>
    <w:rsid w:val="009544B9"/>
    <w:rsid w:val="009A261E"/>
    <w:rsid w:val="00A7371D"/>
    <w:rsid w:val="00A744E0"/>
    <w:rsid w:val="00B24734"/>
    <w:rsid w:val="00B63690"/>
    <w:rsid w:val="00B63B50"/>
    <w:rsid w:val="00B9077E"/>
    <w:rsid w:val="00BA31B8"/>
    <w:rsid w:val="00BA4A56"/>
    <w:rsid w:val="00C1756D"/>
    <w:rsid w:val="00C57EDE"/>
    <w:rsid w:val="00CC4F86"/>
    <w:rsid w:val="00CE2DD5"/>
    <w:rsid w:val="00CF5EE1"/>
    <w:rsid w:val="00D17708"/>
    <w:rsid w:val="00DF177D"/>
    <w:rsid w:val="00DF5831"/>
    <w:rsid w:val="00DF7CEC"/>
    <w:rsid w:val="00E400A3"/>
    <w:rsid w:val="00E44A5F"/>
    <w:rsid w:val="00E84F81"/>
    <w:rsid w:val="00EB4964"/>
    <w:rsid w:val="00EF6719"/>
    <w:rsid w:val="00F16DED"/>
    <w:rsid w:val="00F21970"/>
    <w:rsid w:val="00F34FB5"/>
    <w:rsid w:val="00F4453B"/>
    <w:rsid w:val="00F5210B"/>
    <w:rsid w:val="00F63097"/>
    <w:rsid w:val="00F713D1"/>
    <w:rsid w:val="00F942B7"/>
    <w:rsid w:val="00FA0C3C"/>
    <w:rsid w:val="00FB525B"/>
    <w:rsid w:val="00FC4D44"/>
    <w:rsid w:val="00FD470B"/>
    <w:rsid w:val="00FD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E2FD7"/>
  <w15:chartTrackingRefBased/>
  <w15:docId w15:val="{AF227C93-F227-4EA9-89B7-A0BBE4E0A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left="1296" w:hanging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C01B3"/>
    <w:pPr>
      <w:spacing w:before="100" w:beforeAutospacing="1" w:after="100" w:afterAutospacing="1" w:line="240" w:lineRule="auto"/>
      <w:ind w:left="0"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01B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uthorname">
    <w:name w:val="author_name"/>
    <w:basedOn w:val="DefaultParagraphFont"/>
    <w:rsid w:val="001C01B3"/>
  </w:style>
  <w:style w:type="character" w:styleId="Hyperlink">
    <w:name w:val="Hyperlink"/>
    <w:basedOn w:val="DefaultParagraphFont"/>
    <w:uiPriority w:val="99"/>
    <w:unhideWhenUsed/>
    <w:rsid w:val="001C01B3"/>
    <w:rPr>
      <w:color w:val="0563C1" w:themeColor="hyperlink"/>
      <w:u w:val="single"/>
    </w:rPr>
  </w:style>
  <w:style w:type="paragraph" w:customStyle="1" w:styleId="topicauthors--description">
    <w:name w:val="topic__authors--description"/>
    <w:basedOn w:val="Normal"/>
    <w:rsid w:val="00B63690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63690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33124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F29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A31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31B8"/>
  </w:style>
  <w:style w:type="paragraph" w:styleId="Footer">
    <w:name w:val="footer"/>
    <w:basedOn w:val="Normal"/>
    <w:link w:val="FooterChar"/>
    <w:uiPriority w:val="99"/>
    <w:unhideWhenUsed/>
    <w:rsid w:val="00BA31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31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0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702752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</w:divsChild>
    </w:div>
    <w:div w:id="4107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394048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</w:divsChild>
    </w:div>
    <w:div w:id="9061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202203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</w:divsChild>
    </w:div>
    <w:div w:id="16069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44963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</w:divsChild>
    </w:div>
    <w:div w:id="18519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83150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4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podcasts.apple.com/gb/podcast/the-town-that-didnt-stare/id151855083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</dc:creator>
  <cp:keywords/>
  <dc:description/>
  <cp:lastModifiedBy>user 1</cp:lastModifiedBy>
  <cp:revision>2</cp:revision>
  <dcterms:created xsi:type="dcterms:W3CDTF">2020-11-23T05:33:00Z</dcterms:created>
  <dcterms:modified xsi:type="dcterms:W3CDTF">2020-11-23T05:33:00Z</dcterms:modified>
</cp:coreProperties>
</file>